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7" w:rsidRPr="00D54AE5" w:rsidRDefault="00696E77" w:rsidP="00696E77">
      <w:pPr>
        <w:widowControl/>
        <w:spacing w:line="420" w:lineRule="exact"/>
        <w:rPr>
          <w:rFonts w:ascii="黑体" w:eastAsia="黑体" w:cs="黑体" w:hint="eastAsia"/>
          <w:color w:val="000000"/>
          <w:sz w:val="24"/>
          <w:szCs w:val="24"/>
        </w:rPr>
      </w:pPr>
      <w:r w:rsidRPr="00D54AE5">
        <w:rPr>
          <w:rFonts w:ascii="黑体" w:eastAsia="黑体" w:cs="黑体" w:hint="eastAsia"/>
          <w:color w:val="000000"/>
          <w:sz w:val="24"/>
          <w:szCs w:val="24"/>
        </w:rPr>
        <w:t>附件一：</w:t>
      </w:r>
    </w:p>
    <w:p w:rsidR="00696E77" w:rsidRPr="00D54AE5" w:rsidRDefault="00696E77" w:rsidP="00696E77">
      <w:pPr>
        <w:autoSpaceDE w:val="0"/>
        <w:autoSpaceDN w:val="0"/>
        <w:adjustRightInd w:val="0"/>
        <w:jc w:val="center"/>
        <w:rPr>
          <w:rFonts w:ascii="黑体" w:eastAsia="黑体" w:cs="黑体" w:hint="eastAsia"/>
          <w:color w:val="000000"/>
          <w:sz w:val="30"/>
          <w:szCs w:val="30"/>
        </w:rPr>
      </w:pPr>
      <w:r w:rsidRPr="00D54AE5">
        <w:rPr>
          <w:rFonts w:ascii="黑体" w:eastAsia="黑体" w:cs="黑体" w:hint="eastAsia"/>
          <w:color w:val="000000"/>
          <w:sz w:val="30"/>
          <w:szCs w:val="30"/>
        </w:rPr>
        <w:t>江苏食品药品职业技术学院</w:t>
      </w:r>
    </w:p>
    <w:p w:rsidR="00696E77" w:rsidRPr="00D54AE5" w:rsidRDefault="00696E77" w:rsidP="00696E77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sz w:val="36"/>
          <w:szCs w:val="36"/>
        </w:rPr>
      </w:pPr>
      <w:r w:rsidRPr="00D54AE5">
        <w:rPr>
          <w:rFonts w:ascii="黑体" w:eastAsia="黑体" w:cs="黑体" w:hint="eastAsia"/>
          <w:color w:val="000000"/>
          <w:sz w:val="36"/>
          <w:szCs w:val="36"/>
        </w:rPr>
        <w:t>毕业设计（论文）学生守则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b/>
          <w:color w:val="000000"/>
          <w:sz w:val="24"/>
          <w:szCs w:val="24"/>
        </w:rPr>
      </w:pP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第一条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学生要高度重视毕业设计（论文）工作，并明确其目的和意义。在毕业设计（论文）工作过程中，要尊敬老师、虚心学习、勤于思考、敢于实践、勇于创新。保质、保量、按时完成毕业设计（论文）任务。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第二条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学生应在大三上学期按所在二级学院的安排完成毕业设计（论文）的选题，并接受毕业设计（论文）任务书，在指导教师指导下制订毕业设计（论文）工作计划。认真按工作计划进行文献查阅、资料收集、实践调查、撰写开题报告、撰写毕业设计（论文）等工作。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第三条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学生应在充分调研的基础上认真撰写毕业设计（论文）的开题报告（至少应包括以下内容：国内外研究现状、选题意义、设计（论文）思路框架、计划进程、参考书目等，1000字左右）。开题报告应按工作计划准时完成，并交指导教师评阅。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第四条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学生应按毕业设计（论文）工作计划时间，按时开始撰写毕业设计（论文）工作，并准时将毕业设计（论文）初稿交由指导教师评阅（指导教师至少对学生毕业设计或论文指导三稿）；按指导教师要求，对毕业设计（论文）进行认真修改，完成二稿；再将二稿交指导教师评阅，按指导教师要求对毕业设计（论文）进行修改，完成三稿；将三稿交与指导教师评阅，完成一定质量要求的定稿。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第五条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学生应在大三下学期最后1月，将毕业设计（论文）定稿、任务书、开题报告、填好的《毕业论文（设计）开题报告》表等一并交指导教师评阅，符合答辩要求后，做好答辩前的各项准备工作，按时参加毕业设计（论文）答辩。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第六条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答辩结束后，协助答辩小组将自己的毕业设计（论文）材料按规范规定的顺序进行整理。学生除提交毕业设计（论文）所有纸质材料外，还需提交定稿毕业设计（论文）的电子文档，电子文档按学号、姓名、题目统一格式要求命名。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第七条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学生必须严格遵守学校、各学院的各项规章制度，在毕业设计（论文）期间，一般不准请假，确因特殊情况需要请假，应按学校有关规定办理手续。学生缺勤（包括病、事假）累计超过毕业设计（论文）时间1/3以上者，取消答辩资格，不予评定成绩，须重新补做。</w:t>
      </w:r>
    </w:p>
    <w:p w:rsidR="00696E77" w:rsidRPr="00D54AE5" w:rsidRDefault="00696E77" w:rsidP="00696E77">
      <w:pPr>
        <w:autoSpaceDE w:val="0"/>
        <w:autoSpaceDN w:val="0"/>
        <w:adjustRightInd w:val="0"/>
        <w:spacing w:line="380" w:lineRule="exact"/>
        <w:ind w:firstLineChars="200" w:firstLine="482"/>
        <w:jc w:val="left"/>
        <w:rPr>
          <w:rFonts w:ascii="宋体" w:hAnsi="宋体" w:cs="宋体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t>第八条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必须独立完成毕业设计（论文）工作，严禁抄袭他人毕业设计（论文）和已发表的成果或请人代替完成，违犯者按作弊论处。</w:t>
      </w:r>
    </w:p>
    <w:p w:rsidR="00696E77" w:rsidRPr="00D54AE5" w:rsidRDefault="00696E77" w:rsidP="00696E77">
      <w:pPr>
        <w:autoSpaceDE w:val="0"/>
        <w:autoSpaceDN w:val="0"/>
        <w:adjustRightInd w:val="0"/>
        <w:spacing w:line="42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54AE5">
        <w:rPr>
          <w:rFonts w:ascii="宋体" w:hAnsi="宋体" w:cs="宋体" w:hint="eastAsia"/>
          <w:b/>
          <w:color w:val="000000"/>
          <w:sz w:val="24"/>
          <w:szCs w:val="24"/>
        </w:rPr>
        <w:lastRenderedPageBreak/>
        <w:t>第九条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 xml:space="preserve"> 学生完成撰写毕业设计（论文）需在毕业设计（论文）管理系统中进行重复率检测，申请答辩需附查重报告。报告中去除本人文献复制比及校内互检比例应低于3</w:t>
      </w:r>
      <w:r w:rsidRPr="00D54AE5">
        <w:rPr>
          <w:rFonts w:ascii="宋体" w:hAnsi="宋体" w:cs="宋体"/>
          <w:color w:val="000000"/>
          <w:sz w:val="24"/>
          <w:szCs w:val="24"/>
        </w:rPr>
        <w:t>0</w:t>
      </w:r>
      <w:r w:rsidRPr="00D54AE5">
        <w:rPr>
          <w:rFonts w:ascii="宋体" w:hAnsi="宋体" w:cs="宋体" w:hint="eastAsia"/>
          <w:color w:val="000000"/>
          <w:sz w:val="24"/>
          <w:szCs w:val="24"/>
        </w:rPr>
        <w:t>%。</w:t>
      </w:r>
    </w:p>
    <w:p w:rsidR="00D81A99" w:rsidRDefault="00D81A99" w:rsidP="00696E77">
      <w:bookmarkStart w:id="0" w:name="_GoBack"/>
      <w:bookmarkEnd w:id="0"/>
    </w:p>
    <w:sectPr w:rsidR="00D81A99" w:rsidSect="00D03177">
      <w:pgSz w:w="11906" w:h="16838" w:code="9"/>
      <w:pgMar w:top="1440" w:right="1797" w:bottom="1440" w:left="1797" w:header="851" w:footer="992" w:gutter="0"/>
      <w:cols w:space="425"/>
      <w:docGrid w:type="lines" w:linePitch="317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76" w:rsidRDefault="002B2376" w:rsidP="00696E77">
      <w:r>
        <w:separator/>
      </w:r>
    </w:p>
  </w:endnote>
  <w:endnote w:type="continuationSeparator" w:id="0">
    <w:p w:rsidR="002B2376" w:rsidRDefault="002B2376" w:rsidP="0069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76" w:rsidRDefault="002B2376" w:rsidP="00696E77">
      <w:r>
        <w:separator/>
      </w:r>
    </w:p>
  </w:footnote>
  <w:footnote w:type="continuationSeparator" w:id="0">
    <w:p w:rsidR="002B2376" w:rsidRDefault="002B2376" w:rsidP="0069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4"/>
    <w:rsid w:val="001D734A"/>
    <w:rsid w:val="002B2376"/>
    <w:rsid w:val="003E0663"/>
    <w:rsid w:val="00696E77"/>
    <w:rsid w:val="008968DB"/>
    <w:rsid w:val="00984490"/>
    <w:rsid w:val="00D03177"/>
    <w:rsid w:val="00D81A99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806A"/>
  <w15:chartTrackingRefBased/>
  <w15:docId w15:val="{4F07B817-EEB5-4DFF-A17C-EA6B9C2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77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E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孙晓文</dc:creator>
  <cp:keywords/>
  <dc:description/>
  <cp:lastModifiedBy>孙晓文</cp:lastModifiedBy>
  <cp:revision>2</cp:revision>
  <dcterms:created xsi:type="dcterms:W3CDTF">2022-04-04T03:05:00Z</dcterms:created>
  <dcterms:modified xsi:type="dcterms:W3CDTF">2022-04-04T03:06:00Z</dcterms:modified>
</cp:coreProperties>
</file>