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43" w:rsidRPr="00D54AE5" w:rsidRDefault="007D3243" w:rsidP="007D3243">
      <w:pPr>
        <w:spacing w:line="440" w:lineRule="exact"/>
        <w:rPr>
          <w:color w:val="000000"/>
          <w:sz w:val="44"/>
          <w:szCs w:val="44"/>
        </w:rPr>
      </w:pPr>
      <w:r>
        <w:rPr>
          <w:rFonts w:ascii="黑体" w:eastAsia="黑体" w:cs="黑体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905510</wp:posOffset>
            </wp:positionH>
            <wp:positionV relativeFrom="paragraph">
              <wp:posOffset>0</wp:posOffset>
            </wp:positionV>
            <wp:extent cx="3629025" cy="647700"/>
            <wp:effectExtent l="0" t="0" r="9525" b="0"/>
            <wp:wrapNone/>
            <wp:docPr id="1" name="图片 1" descr="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0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AE5">
        <w:rPr>
          <w:rFonts w:ascii="黑体" w:eastAsia="黑体" w:cs="黑体" w:hint="eastAsia"/>
          <w:color w:val="000000"/>
          <w:sz w:val="24"/>
          <w:szCs w:val="24"/>
        </w:rPr>
        <w:t>附件六：</w:t>
      </w:r>
    </w:p>
    <w:p w:rsidR="007D3243" w:rsidRDefault="007D3243" w:rsidP="007D3243">
      <w:pPr>
        <w:autoSpaceDE w:val="0"/>
        <w:autoSpaceDN w:val="0"/>
        <w:adjustRightInd w:val="0"/>
        <w:jc w:val="center"/>
        <w:rPr>
          <w:rFonts w:ascii="黑体" w:eastAsia="黑体" w:cs="黑体"/>
          <w:color w:val="000000"/>
          <w:sz w:val="36"/>
          <w:szCs w:val="36"/>
        </w:rPr>
      </w:pPr>
      <w:bookmarkStart w:id="0" w:name="_GoBack"/>
      <w:bookmarkEnd w:id="0"/>
    </w:p>
    <w:p w:rsidR="007D3243" w:rsidRPr="00D54AE5" w:rsidRDefault="007D3243" w:rsidP="007D3243">
      <w:pPr>
        <w:autoSpaceDE w:val="0"/>
        <w:autoSpaceDN w:val="0"/>
        <w:adjustRightInd w:val="0"/>
        <w:jc w:val="center"/>
        <w:rPr>
          <w:rFonts w:ascii="黑体" w:eastAsia="黑体" w:cs="黑体" w:hint="eastAsia"/>
          <w:color w:val="000000"/>
          <w:sz w:val="36"/>
          <w:szCs w:val="36"/>
        </w:rPr>
      </w:pPr>
      <w:r w:rsidRPr="00D54AE5">
        <w:rPr>
          <w:rFonts w:ascii="黑体" w:eastAsia="黑体" w:cs="黑体" w:hint="eastAsia"/>
          <w:color w:val="000000"/>
          <w:sz w:val="36"/>
          <w:szCs w:val="36"/>
        </w:rPr>
        <w:t>优秀学生毕业设计（论文）评选标准</w:t>
      </w: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200"/>
        <w:gridCol w:w="501"/>
        <w:gridCol w:w="1276"/>
        <w:gridCol w:w="3913"/>
        <w:gridCol w:w="450"/>
        <w:gridCol w:w="450"/>
        <w:gridCol w:w="450"/>
        <w:gridCol w:w="450"/>
      </w:tblGrid>
      <w:tr w:rsidR="007D3243" w:rsidRPr="00D54AE5" w:rsidTr="00CD6467">
        <w:trPr>
          <w:trHeight w:val="7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评价项目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评价要素</w:t>
            </w:r>
          </w:p>
        </w:tc>
        <w:tc>
          <w:tcPr>
            <w:tcW w:w="3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b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评价内涵（优秀级）</w:t>
            </w:r>
          </w:p>
        </w:tc>
        <w:tc>
          <w:tcPr>
            <w:tcW w:w="1800" w:type="dxa"/>
            <w:gridSpan w:val="4"/>
          </w:tcPr>
          <w:p w:rsidR="007D3243" w:rsidRPr="00D54AE5" w:rsidRDefault="007D3243" w:rsidP="00CD6467">
            <w:pPr>
              <w:widowControl/>
              <w:jc w:val="center"/>
              <w:rPr>
                <w:rFonts w:hint="eastAsia"/>
                <w:b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评价等级</w:t>
            </w:r>
          </w:p>
        </w:tc>
      </w:tr>
      <w:tr w:rsidR="007D3243" w:rsidRPr="00D54AE5" w:rsidTr="00CD6467">
        <w:trPr>
          <w:trHeight w:val="104"/>
          <w:jc w:val="center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rFonts w:hint="eastAsia"/>
                <w:b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A</w:t>
            </w: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rFonts w:hint="eastAsia"/>
                <w:b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B</w:t>
            </w: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rFonts w:hint="eastAsia"/>
                <w:b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rFonts w:hint="eastAsia"/>
                <w:b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D</w:t>
            </w:r>
          </w:p>
        </w:tc>
      </w:tr>
      <w:tr w:rsidR="007D3243" w:rsidRPr="00D54AE5" w:rsidTr="00CD6467">
        <w:trPr>
          <w:cantSplit/>
          <w:trHeight w:val="495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选题质量</w:t>
            </w:r>
          </w:p>
          <w:p w:rsidR="007D3243" w:rsidRPr="00D54AE5" w:rsidRDefault="007D3243" w:rsidP="00CD646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（</w:t>
            </w: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15</w:t>
            </w: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color w:val="000000"/>
                <w:sz w:val="21"/>
                <w:szCs w:val="21"/>
              </w:rPr>
            </w:pPr>
            <w:r w:rsidRPr="00D54AE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选题方向和范围（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6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rPr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符合本专业的培养目标，能够达到科学研究和实践能力培养和锻炼的目的。</w:t>
            </w: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D3243" w:rsidRPr="00D54AE5" w:rsidTr="00CD6467">
        <w:trPr>
          <w:cantSplit/>
          <w:trHeight w:val="645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color w:val="000000"/>
                <w:sz w:val="21"/>
                <w:szCs w:val="21"/>
              </w:rPr>
            </w:pPr>
            <w:r w:rsidRPr="00D54AE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难易度</w:t>
            </w:r>
          </w:p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4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rPr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满足专业教学计划中对素质、能力和知识结构的要求，难易适中，工作量适当。</w:t>
            </w: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D3243" w:rsidRPr="00D54AE5" w:rsidTr="00CD6467">
        <w:trPr>
          <w:cantSplit/>
          <w:trHeight w:val="675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color w:val="000000"/>
                <w:sz w:val="21"/>
                <w:szCs w:val="21"/>
              </w:rPr>
            </w:pPr>
            <w:r w:rsidRPr="00D54AE5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理论意义和实际应用价值</w:t>
            </w:r>
          </w:p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5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rPr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选题符合本专业的发展，符合科技、经济和社会发展的需要，能够理论联系实际，具有一定的科技、应用的参考价值。</w:t>
            </w: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D3243" w:rsidRPr="00D54AE5" w:rsidTr="00CD6467">
        <w:trPr>
          <w:cantSplit/>
          <w:trHeight w:val="48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能力水平</w:t>
            </w:r>
          </w:p>
          <w:p w:rsidR="007D3243" w:rsidRPr="00D54AE5" w:rsidRDefault="007D3243" w:rsidP="00CD646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（</w:t>
            </w:r>
            <w:r w:rsidRPr="00D54AE5">
              <w:rPr>
                <w:b/>
                <w:color w:val="000000"/>
                <w:sz w:val="21"/>
                <w:szCs w:val="21"/>
              </w:rPr>
              <w:t>40</w:t>
            </w: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color w:val="000000"/>
                <w:sz w:val="21"/>
                <w:szCs w:val="21"/>
              </w:rPr>
            </w:pPr>
            <w:r w:rsidRPr="00D54AE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查阅和应用文献资料能力</w:t>
            </w:r>
          </w:p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10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rPr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能独立检索中外文献资料，对资料进行分析、综合、归纳等整理，并能对所研究问题的现状进行综述，提出存在的问题或进一步发展的方向。</w:t>
            </w: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D3243" w:rsidRPr="00D54AE5" w:rsidTr="00CD6467">
        <w:trPr>
          <w:cantSplit/>
          <w:trHeight w:val="450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color w:val="000000"/>
                <w:sz w:val="21"/>
                <w:szCs w:val="21"/>
              </w:rPr>
            </w:pPr>
            <w:r w:rsidRPr="00D54AE5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综合运用</w:t>
            </w:r>
          </w:p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知识能力</w:t>
            </w:r>
          </w:p>
          <w:p w:rsidR="007D3243" w:rsidRPr="00D54AE5" w:rsidRDefault="007D3243" w:rsidP="00CD6467">
            <w:pPr>
              <w:jc w:val="center"/>
              <w:rPr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10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rPr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能够综合应用所学知识，对课题所研究问题进行分析、论述，研究研究目标明确，内容具体，且具有一定的深度。</w:t>
            </w: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D3243" w:rsidRPr="00D54AE5" w:rsidTr="00CD6467">
        <w:trPr>
          <w:cantSplit/>
          <w:trHeight w:val="450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研究方法与手段（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8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熟练运用本专业的方法、手段和工具开展课题的设计和实施工作。</w:t>
            </w: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D3243" w:rsidRPr="00D54AE5" w:rsidTr="00CD6467">
        <w:trPr>
          <w:cantSplit/>
          <w:trHeight w:val="1005"/>
          <w:jc w:val="center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color w:val="000000"/>
                <w:sz w:val="21"/>
                <w:szCs w:val="21"/>
              </w:rPr>
              <w:t>0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实验技能和实践能力</w:t>
            </w:r>
          </w:p>
          <w:p w:rsidR="007D3243" w:rsidRPr="00D54AE5" w:rsidRDefault="007D3243" w:rsidP="00CD6467">
            <w:pPr>
              <w:jc w:val="center"/>
              <w:rPr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10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rPr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论文或设计反映出已掌握了较强的专业技能和研究设计方法，实践能力较强。</w:t>
            </w: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D3243" w:rsidRPr="00D54AE5" w:rsidTr="00CD6467">
        <w:trPr>
          <w:cantSplit/>
          <w:trHeight w:val="1005"/>
          <w:jc w:val="center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color w:val="000000"/>
                <w:sz w:val="21"/>
                <w:szCs w:val="21"/>
              </w:rPr>
              <w:t>0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color w:val="000000"/>
                <w:sz w:val="21"/>
                <w:szCs w:val="21"/>
              </w:rPr>
              <w:t>计算机应用</w:t>
            </w:r>
          </w:p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能力</w:t>
            </w:r>
          </w:p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2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能</w:t>
            </w:r>
            <w:r w:rsidRPr="00D54AE5">
              <w:rPr>
                <w:color w:val="000000"/>
                <w:sz w:val="21"/>
                <w:szCs w:val="21"/>
              </w:rPr>
              <w:t>独立操作使用软件或根据课题需要编程、录入和排版。</w:t>
            </w: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D3243" w:rsidRPr="00D54AE5" w:rsidTr="00CD6467">
        <w:trPr>
          <w:cantSplit/>
          <w:trHeight w:val="45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撰写和规范</w:t>
            </w:r>
          </w:p>
          <w:p w:rsidR="007D3243" w:rsidRPr="00D54AE5" w:rsidRDefault="007D3243" w:rsidP="00CD646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（</w:t>
            </w: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30</w:t>
            </w: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内容与写作</w:t>
            </w:r>
          </w:p>
          <w:p w:rsidR="007D3243" w:rsidRPr="00D54AE5" w:rsidRDefault="007D3243" w:rsidP="00CD6467">
            <w:pPr>
              <w:jc w:val="center"/>
              <w:rPr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16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rPr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能够完整地反映实际完成的工作，概念清楚，内容正确，数据可靠，结果可信。</w:t>
            </w: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D3243" w:rsidRPr="00D54AE5" w:rsidTr="00CD6467">
        <w:trPr>
          <w:cantSplit/>
          <w:trHeight w:val="435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color w:val="000000"/>
                <w:sz w:val="21"/>
                <w:szCs w:val="21"/>
              </w:rPr>
              <w:t>1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结构与水平</w:t>
            </w:r>
          </w:p>
          <w:p w:rsidR="007D3243" w:rsidRPr="00D54AE5" w:rsidRDefault="007D3243" w:rsidP="00CD6467">
            <w:pPr>
              <w:jc w:val="center"/>
              <w:rPr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7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rPr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结构严谨，语言通顺，立论正确，论据充分，论证严密，分析深入，结论正确。</w:t>
            </w: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D3243" w:rsidRPr="00D54AE5" w:rsidTr="00CD6467">
        <w:trPr>
          <w:cantSplit/>
          <w:trHeight w:val="740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要求与规范</w:t>
            </w:r>
          </w:p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化程度</w:t>
            </w:r>
          </w:p>
          <w:p w:rsidR="007D3243" w:rsidRPr="00D54AE5" w:rsidRDefault="007D3243" w:rsidP="00CD6467">
            <w:pPr>
              <w:jc w:val="center"/>
              <w:rPr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7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rPr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符合学院的毕设工作的规范要求，论文中的术语、格式、图表、数据、公式、引用、标注及参考文献均符合规范。</w:t>
            </w: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D3243" w:rsidRPr="00D54AE5" w:rsidTr="00CD6467">
        <w:trPr>
          <w:cantSplit/>
          <w:trHeight w:val="93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创新与成果（</w:t>
            </w: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15</w:t>
            </w:r>
            <w:r w:rsidRPr="00D54AE5">
              <w:rPr>
                <w:rFonts w:hint="eastAsia"/>
                <w:b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创新意识</w:t>
            </w:r>
          </w:p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7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能够在前人工作的基础上，进行科学的分析与综合，提出新问题，探索解决问题的方法、手段有一定的特色或新意，结论有新见解。</w:t>
            </w: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D3243" w:rsidRPr="00D54AE5" w:rsidTr="007D3243">
        <w:trPr>
          <w:cantSplit/>
          <w:trHeight w:val="710"/>
          <w:jc w:val="center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成果与成效</w:t>
            </w:r>
          </w:p>
          <w:p w:rsidR="007D3243" w:rsidRPr="00D54AE5" w:rsidRDefault="007D3243" w:rsidP="00CD6467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8</w:t>
            </w:r>
            <w:r w:rsidRPr="00D54AE5">
              <w:rPr>
                <w:rFonts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D54AE5" w:rsidRDefault="007D3243" w:rsidP="00CD6467">
            <w:pPr>
              <w:rPr>
                <w:rFonts w:hint="eastAsia"/>
                <w:color w:val="000000"/>
                <w:sz w:val="21"/>
                <w:szCs w:val="21"/>
              </w:rPr>
            </w:pPr>
            <w:r w:rsidRPr="00D54AE5">
              <w:rPr>
                <w:rFonts w:hint="eastAsia"/>
                <w:color w:val="000000"/>
                <w:sz w:val="21"/>
                <w:szCs w:val="21"/>
              </w:rPr>
              <w:t>论文有一定的学术价值；有实物作品、实际运行的系统或具有高复杂度的原型系统；已经得到应用或具有应用前景的成果。</w:t>
            </w: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D3243" w:rsidRPr="00D54AE5" w:rsidRDefault="007D3243" w:rsidP="00CD646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D81A99" w:rsidRPr="007D3243" w:rsidRDefault="00D81A99" w:rsidP="007D3243"/>
    <w:sectPr w:rsidR="00D81A99" w:rsidRPr="007D3243" w:rsidSect="007D3243">
      <w:pgSz w:w="11906" w:h="16838" w:code="9"/>
      <w:pgMar w:top="1440" w:right="1797" w:bottom="1077" w:left="1797" w:header="851" w:footer="992" w:gutter="0"/>
      <w:cols w:space="425"/>
      <w:docGrid w:type="lines" w:linePitch="317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A2" w:rsidRDefault="00D95DA2" w:rsidP="007D3243">
      <w:r>
        <w:separator/>
      </w:r>
    </w:p>
  </w:endnote>
  <w:endnote w:type="continuationSeparator" w:id="0">
    <w:p w:rsidR="00D95DA2" w:rsidRDefault="00D95DA2" w:rsidP="007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A2" w:rsidRDefault="00D95DA2" w:rsidP="007D3243">
      <w:r>
        <w:separator/>
      </w:r>
    </w:p>
  </w:footnote>
  <w:footnote w:type="continuationSeparator" w:id="0">
    <w:p w:rsidR="00D95DA2" w:rsidRDefault="00D95DA2" w:rsidP="007D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63"/>
    <w:rsid w:val="001D734A"/>
    <w:rsid w:val="003E0663"/>
    <w:rsid w:val="007D3243"/>
    <w:rsid w:val="008968DB"/>
    <w:rsid w:val="00984490"/>
    <w:rsid w:val="00D03177"/>
    <w:rsid w:val="00D81A99"/>
    <w:rsid w:val="00D95DA2"/>
    <w:rsid w:val="00F0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68590"/>
  <w15:chartTrackingRefBased/>
  <w15:docId w15:val="{E2223C3A-60D9-4FD2-B6B3-CF1D54F3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43"/>
    <w:pPr>
      <w:widowControl w:val="0"/>
      <w:jc w:val="both"/>
    </w:pPr>
    <w:rPr>
      <w:rFonts w:ascii="Times New Roman" w:eastAsia="宋体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2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2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孙晓文</dc:creator>
  <cp:keywords/>
  <dc:description/>
  <cp:lastModifiedBy>孙晓文</cp:lastModifiedBy>
  <cp:revision>2</cp:revision>
  <dcterms:created xsi:type="dcterms:W3CDTF">2022-04-04T02:54:00Z</dcterms:created>
  <dcterms:modified xsi:type="dcterms:W3CDTF">2022-04-04T02:55:00Z</dcterms:modified>
</cp:coreProperties>
</file>