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4B" w:rsidRDefault="00844A4B" w:rsidP="00844A4B">
      <w:pPr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附件1：</w:t>
      </w:r>
    </w:p>
    <w:p w:rsidR="00844A4B" w:rsidRDefault="00844A4B" w:rsidP="00844A4B">
      <w:pPr>
        <w:jc w:val="center"/>
        <w:rPr>
          <w:rFonts w:ascii="仿宋" w:eastAsia="仿宋" w:hAnsi="仿宋" w:cs="仿宋" w:hint="eastAsia"/>
          <w:b/>
          <w:sz w:val="40"/>
          <w:szCs w:val="40"/>
        </w:rPr>
      </w:pPr>
      <w:r>
        <w:rPr>
          <w:rFonts w:ascii="仿宋" w:eastAsia="仿宋" w:hAnsi="仿宋" w:cs="仿宋" w:hint="eastAsia"/>
          <w:b/>
          <w:sz w:val="40"/>
          <w:szCs w:val="40"/>
        </w:rPr>
        <w:t>2023-2024学年第2学期（在校生）公选课</w:t>
      </w:r>
    </w:p>
    <w:p w:rsidR="00844A4B" w:rsidRDefault="00844A4B" w:rsidP="00844A4B">
      <w:pPr>
        <w:jc w:val="center"/>
        <w:rPr>
          <w:rFonts w:ascii="仿宋" w:eastAsia="仿宋" w:hAnsi="仿宋" w:cs="仿宋" w:hint="eastAsia"/>
          <w:b/>
          <w:sz w:val="40"/>
          <w:szCs w:val="40"/>
        </w:rPr>
      </w:pPr>
      <w:r>
        <w:rPr>
          <w:rFonts w:ascii="仿宋" w:eastAsia="仿宋" w:hAnsi="仿宋" w:cs="仿宋" w:hint="eastAsia"/>
          <w:b/>
          <w:sz w:val="40"/>
          <w:szCs w:val="40"/>
        </w:rPr>
        <w:t>操作流程</w:t>
      </w:r>
    </w:p>
    <w:p w:rsidR="00844A4B" w:rsidRDefault="00844A4B" w:rsidP="00844A4B">
      <w:pPr>
        <w:numPr>
          <w:ilvl w:val="0"/>
          <w:numId w:val="1"/>
        </w:numPr>
        <w:snapToGrid w:val="0"/>
        <w:ind w:left="420"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登陆：</w:t>
      </w:r>
    </w:p>
    <w:p w:rsidR="00844A4B" w:rsidRDefault="00844A4B" w:rsidP="00844A4B">
      <w:pPr>
        <w:snapToGrid w:val="0"/>
        <w:jc w:val="left"/>
        <w:rPr>
          <w:rFonts w:ascii="仿宋" w:eastAsia="仿宋" w:hAnsi="仿宋" w:cs="仿宋" w:hint="eastAsia"/>
          <w:b/>
          <w:sz w:val="28"/>
          <w:szCs w:val="28"/>
        </w:rPr>
      </w:pPr>
    </w:p>
    <w:p w:rsidR="00844A4B" w:rsidRDefault="00844A4B" w:rsidP="00844A4B">
      <w:pPr>
        <w:snapToGrid w:val="0"/>
        <w:jc w:val="center"/>
        <w:rPr>
          <w:rFonts w:ascii="仿宋" w:eastAsia="仿宋" w:hAnsi="仿宋" w:cs="仿宋" w:hint="eastAsia"/>
          <w:sz w:val="22"/>
          <w:szCs w:val="22"/>
        </w:rPr>
      </w:pPr>
      <w:r>
        <w:rPr>
          <w:noProof/>
        </w:rPr>
        <w:drawing>
          <wp:inline distT="0" distB="0" distL="0" distR="0">
            <wp:extent cx="6184900" cy="177673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4B" w:rsidRDefault="00844A4B" w:rsidP="00844A4B">
      <w:pPr>
        <w:snapToGrid w:val="0"/>
        <w:jc w:val="center"/>
        <w:rPr>
          <w:rFonts w:ascii="新宋体" w:eastAsia="新宋体" w:hAnsi="新宋体" w:cs="新宋体" w:hint="eastAsia"/>
          <w:i/>
          <w:iCs/>
          <w:sz w:val="22"/>
          <w:szCs w:val="22"/>
        </w:rPr>
      </w:pPr>
      <w:r>
        <w:rPr>
          <w:rFonts w:ascii="新宋体" w:eastAsia="新宋体" w:hAnsi="新宋体" w:cs="新宋体" w:hint="eastAsia"/>
          <w:i/>
          <w:iCs/>
          <w:sz w:val="22"/>
          <w:szCs w:val="22"/>
        </w:rPr>
        <w:t>图1登录入口</w:t>
      </w:r>
    </w:p>
    <w:p w:rsidR="00844A4B" w:rsidRDefault="00844A4B" w:rsidP="00844A4B">
      <w:pPr>
        <w:snapToGrid w:val="0"/>
        <w:ind w:firstLineChars="200" w:firstLine="560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搜索进入学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校官网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首页（或输入网址：</w:t>
      </w:r>
      <w:r>
        <w:rPr>
          <w:rFonts w:eastAsia="黑体"/>
          <w:sz w:val="28"/>
          <w:szCs w:val="28"/>
        </w:rPr>
        <w:t>https://www.jsfpc.edu.cn/</w:t>
      </w:r>
      <w:r>
        <w:rPr>
          <w:rFonts w:ascii="仿宋" w:eastAsia="仿宋" w:hAnsi="仿宋" w:cs="仿宋" w:hint="eastAsia"/>
          <w:sz w:val="28"/>
          <w:szCs w:val="28"/>
        </w:rPr>
        <w:t>），“教育教学”—“教学资源”—“教务管理系统”。</w:t>
      </w:r>
    </w:p>
    <w:p w:rsidR="00844A4B" w:rsidRDefault="00844A4B" w:rsidP="00844A4B">
      <w:pPr>
        <w:snapToGrid w:val="0"/>
        <w:jc w:val="center"/>
        <w:rPr>
          <w:rFonts w:ascii="仿宋" w:eastAsia="仿宋" w:hAnsi="仿宋" w:cs="仿宋" w:hint="eastAsia"/>
          <w:sz w:val="22"/>
          <w:szCs w:val="22"/>
        </w:rPr>
      </w:pPr>
      <w:r>
        <w:rPr>
          <w:rFonts w:ascii="仿宋" w:eastAsia="仿宋" w:hAnsi="仿宋" w:cs="仿宋" w:hint="eastAsia"/>
          <w:noProof/>
          <w:sz w:val="22"/>
          <w:szCs w:val="22"/>
        </w:rPr>
        <w:drawing>
          <wp:inline distT="0" distB="0" distL="0" distR="0">
            <wp:extent cx="6254115" cy="22256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4B" w:rsidRDefault="00844A4B" w:rsidP="00844A4B">
      <w:pPr>
        <w:snapToGrid w:val="0"/>
        <w:jc w:val="center"/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</w:pPr>
      <w:r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  <w:t>图2登录界面</w:t>
      </w:r>
    </w:p>
    <w:p w:rsidR="00844A4B" w:rsidRDefault="00844A4B" w:rsidP="00844A4B">
      <w:pPr>
        <w:snapToGrid w:val="0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输入用户名和密码登陆系统，用户名为十位数完整学号，输入密码登录。如忘记密码,可联系各学院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教务员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进行重置或联系教务处教学科。</w:t>
      </w:r>
    </w:p>
    <w:p w:rsidR="00844A4B" w:rsidRDefault="00844A4B" w:rsidP="00844A4B">
      <w:pPr>
        <w:numPr>
          <w:ilvl w:val="0"/>
          <w:numId w:val="2"/>
        </w:numPr>
        <w:snapToGrid w:val="0"/>
        <w:jc w:val="left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选课流程：</w:t>
      </w:r>
    </w:p>
    <w:p w:rsidR="00844A4B" w:rsidRDefault="00844A4B" w:rsidP="00844A4B">
      <w:pPr>
        <w:snapToGrid w:val="0"/>
        <w:jc w:val="left"/>
        <w:rPr>
          <w:rFonts w:ascii="仿宋" w:eastAsia="仿宋" w:hAnsi="仿宋" w:cs="仿宋" w:hint="eastAsia"/>
          <w:b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（选课时间：</w:t>
      </w:r>
      <w:r>
        <w:rPr>
          <w:rStyle w:val="apple-style-span"/>
          <w:rFonts w:ascii="仿宋" w:eastAsia="仿宋" w:hAnsi="仿宋" w:cs="仿宋" w:hint="eastAsia"/>
          <w:b/>
          <w:color w:val="FF0000"/>
          <w:sz w:val="32"/>
          <w:szCs w:val="32"/>
        </w:rPr>
        <w:t>2024年3月20日13∶00至2024年3月22日17∶30</w:t>
      </w: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）</w:t>
      </w:r>
    </w:p>
    <w:p w:rsidR="00844A4B" w:rsidRDefault="00844A4B" w:rsidP="00844A4B">
      <w:pPr>
        <w:snapToGrid w:val="0"/>
        <w:jc w:val="center"/>
        <w:rPr>
          <w:rFonts w:ascii="仿宋" w:eastAsia="仿宋" w:hAnsi="仿宋" w:cs="仿宋" w:hint="eastAsia"/>
          <w:b/>
          <w:sz w:val="22"/>
          <w:szCs w:val="22"/>
        </w:rPr>
      </w:pPr>
      <w:r>
        <w:rPr>
          <w:rFonts w:ascii="仿宋" w:eastAsia="仿宋" w:hAnsi="仿宋" w:cs="仿宋" w:hint="eastAsia"/>
          <w:b/>
          <w:noProof/>
          <w:sz w:val="22"/>
          <w:szCs w:val="22"/>
        </w:rPr>
        <w:lastRenderedPageBreak/>
        <w:drawing>
          <wp:inline distT="0" distB="0" distL="0" distR="0">
            <wp:extent cx="5684520" cy="212217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4B" w:rsidRDefault="00844A4B" w:rsidP="00844A4B">
      <w:pPr>
        <w:snapToGrid w:val="0"/>
        <w:jc w:val="center"/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</w:pPr>
      <w:r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  <w:t>图3进入学生选课中心</w:t>
      </w:r>
    </w:p>
    <w:p w:rsidR="00844A4B" w:rsidRDefault="00844A4B" w:rsidP="00844A4B">
      <w:pPr>
        <w:snapToGrid w:val="0"/>
        <w:jc w:val="center"/>
        <w:rPr>
          <w:rFonts w:ascii="仿宋" w:eastAsia="仿宋" w:hAnsi="仿宋" w:cs="仿宋" w:hint="eastAsia"/>
          <w:sz w:val="28"/>
          <w:szCs w:val="28"/>
        </w:rPr>
      </w:pPr>
    </w:p>
    <w:p w:rsidR="00844A4B" w:rsidRDefault="00844A4B" w:rsidP="00844A4B">
      <w:pPr>
        <w:snapToGrid w:val="0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5805805" cy="1405890"/>
            <wp:effectExtent l="19050" t="0" r="4445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4B" w:rsidRDefault="00844A4B" w:rsidP="00844A4B">
      <w:pPr>
        <w:snapToGrid w:val="0"/>
        <w:jc w:val="center"/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</w:pPr>
      <w:r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  <w:t>图4点击“进入选课”</w:t>
      </w:r>
    </w:p>
    <w:p w:rsidR="00844A4B" w:rsidRDefault="00844A4B" w:rsidP="00844A4B">
      <w:pPr>
        <w:snapToGrid w:val="0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5736590" cy="1828800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4B" w:rsidRDefault="00844A4B" w:rsidP="00844A4B">
      <w:pPr>
        <w:snapToGrid w:val="0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  <w:t>图5点击“进入选课”按钮</w:t>
      </w: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5736590" cy="1871980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4B" w:rsidRDefault="00844A4B" w:rsidP="00844A4B">
      <w:pPr>
        <w:snapToGrid w:val="0"/>
        <w:jc w:val="center"/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</w:pPr>
      <w:r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  <w:t>图6点击“公选课选课”</w:t>
      </w:r>
    </w:p>
    <w:p w:rsidR="00844A4B" w:rsidRDefault="00844A4B" w:rsidP="00844A4B">
      <w:pPr>
        <w:snapToGrid w:val="0"/>
        <w:jc w:val="center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0" distR="0">
            <wp:extent cx="5796915" cy="1345565"/>
            <wp:effectExtent l="1905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4B" w:rsidRDefault="00844A4B" w:rsidP="00844A4B">
      <w:pPr>
        <w:snapToGrid w:val="0"/>
        <w:jc w:val="center"/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</w:pPr>
      <w:r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  <w:t>图7进入“选课结果查询及退选”</w:t>
      </w:r>
    </w:p>
    <w:p w:rsidR="00844A4B" w:rsidRDefault="00844A4B" w:rsidP="00844A4B">
      <w:pPr>
        <w:snapToGrid w:val="0"/>
        <w:ind w:firstLineChars="200" w:firstLine="560"/>
        <w:jc w:val="left"/>
        <w:rPr>
          <w:rStyle w:val="apple-style-span"/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</w:t>
      </w:r>
      <w:r>
        <w:rPr>
          <w:rFonts w:ascii="仿宋" w:eastAsia="仿宋" w:hAnsi="仿宋" w:cs="仿宋" w:hint="eastAsia"/>
          <w:b/>
          <w:sz w:val="28"/>
          <w:szCs w:val="28"/>
        </w:rPr>
        <w:t>慎重</w:t>
      </w:r>
      <w:r>
        <w:rPr>
          <w:rFonts w:ascii="仿宋" w:eastAsia="仿宋" w:hAnsi="仿宋" w:cs="仿宋" w:hint="eastAsia"/>
          <w:sz w:val="28"/>
          <w:szCs w:val="28"/>
        </w:rPr>
        <w:t>选择科目，点击“选课”，选择的课程会出现在“选课结果查询及退选”中。如果认为自己选择的课程不理想，可点击“退选”</w:t>
      </w:r>
      <w:r>
        <w:rPr>
          <w:rStyle w:val="apple-style-span"/>
          <w:rFonts w:ascii="仿宋" w:eastAsia="仿宋" w:hAnsi="仿宋" w:cs="仿宋" w:hint="eastAsia"/>
          <w:b/>
          <w:bCs/>
          <w:color w:val="000000"/>
          <w:sz w:val="28"/>
          <w:szCs w:val="28"/>
        </w:rPr>
        <w:t>。</w:t>
      </w:r>
    </w:p>
    <w:p w:rsidR="00844A4B" w:rsidRDefault="00844A4B" w:rsidP="00844A4B">
      <w:pPr>
        <w:snapToGrid w:val="0"/>
        <w:ind w:firstLineChars="200" w:firstLine="560"/>
        <w:jc w:val="left"/>
        <w:rPr>
          <w:rStyle w:val="apple-style-span"/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color w:val="000000"/>
          <w:sz w:val="28"/>
          <w:szCs w:val="28"/>
        </w:rPr>
        <w:t>选课完成后，请进入图8界面中查看课程类型为公选的已选课程。</w:t>
      </w:r>
    </w:p>
    <w:p w:rsidR="00844A4B" w:rsidRDefault="00844A4B" w:rsidP="00844A4B">
      <w:pPr>
        <w:snapToGrid w:val="0"/>
        <w:ind w:firstLineChars="200" w:firstLine="560"/>
        <w:jc w:val="left"/>
        <w:rPr>
          <w:rStyle w:val="apple-style-span"/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noProof/>
          <w:color w:val="000000"/>
          <w:sz w:val="28"/>
          <w:szCs w:val="28"/>
        </w:rPr>
        <w:drawing>
          <wp:inline distT="0" distB="0" distL="0" distR="0">
            <wp:extent cx="5503545" cy="2553335"/>
            <wp:effectExtent l="19050" t="0" r="1905" b="0"/>
            <wp:docPr id="8" name="图片 8" descr="%_H(6`4@OS]]AML]YM8Q]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%_H(6`4@OS]]AML]YM8Q]2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4B" w:rsidRDefault="00844A4B" w:rsidP="00844A4B">
      <w:pPr>
        <w:snapToGrid w:val="0"/>
        <w:jc w:val="center"/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</w:pPr>
      <w:r>
        <w:rPr>
          <w:rFonts w:ascii="新宋体" w:eastAsia="新宋体" w:hAnsi="新宋体" w:cs="新宋体" w:hint="eastAsia"/>
          <w:b/>
          <w:bCs/>
          <w:i/>
          <w:iCs/>
          <w:sz w:val="22"/>
          <w:szCs w:val="22"/>
        </w:rPr>
        <w:t>图8 点击“选课结果查询”进行已选课程查询</w:t>
      </w:r>
    </w:p>
    <w:p w:rsidR="00844A4B" w:rsidRDefault="00844A4B" w:rsidP="00844A4B">
      <w:pPr>
        <w:snapToGrid w:val="0"/>
        <w:jc w:val="left"/>
        <w:rPr>
          <w:rStyle w:val="apple-style-span"/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Style w:val="apple-style-span"/>
          <w:rFonts w:ascii="仿宋" w:eastAsia="仿宋" w:hAnsi="仿宋" w:cs="仿宋" w:hint="eastAsia"/>
          <w:b/>
          <w:color w:val="000000"/>
          <w:sz w:val="32"/>
          <w:szCs w:val="32"/>
        </w:rPr>
        <w:t>三、注意事项：</w:t>
      </w:r>
    </w:p>
    <w:p w:rsidR="00844A4B" w:rsidRDefault="00844A4B" w:rsidP="00844A4B">
      <w:pPr>
        <w:snapToGrid w:val="0"/>
        <w:ind w:firstLineChars="100" w:firstLine="280"/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1.本次选课时间为</w:t>
      </w:r>
      <w:r>
        <w:rPr>
          <w:rStyle w:val="apple-style-span"/>
          <w:rFonts w:ascii="仿宋" w:eastAsia="仿宋" w:hAnsi="仿宋" w:cs="仿宋" w:hint="eastAsia"/>
          <w:b/>
          <w:color w:val="FF0000"/>
          <w:sz w:val="28"/>
          <w:szCs w:val="28"/>
        </w:rPr>
        <w:t>2024年3月20日13∶00至2024年3月22日17∶30。</w:t>
      </w:r>
    </w:p>
    <w:p w:rsidR="00844A4B" w:rsidRDefault="00844A4B" w:rsidP="00844A4B">
      <w:pPr>
        <w:snapToGrid w:val="0"/>
        <w:ind w:firstLineChars="100" w:firstLine="280"/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2.本次公共选修课限选2门，最高2学分。</w:t>
      </w:r>
    </w:p>
    <w:p w:rsidR="00844A4B" w:rsidRDefault="00844A4B" w:rsidP="00844A4B">
      <w:pPr>
        <w:snapToGrid w:val="0"/>
        <w:ind w:firstLineChars="100" w:firstLine="280"/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3.毕业要求公共选修课修满6学分。</w:t>
      </w:r>
    </w:p>
    <w:p w:rsidR="00844A4B" w:rsidRDefault="00844A4B" w:rsidP="00844A4B">
      <w:pPr>
        <w:snapToGrid w:val="0"/>
        <w:ind w:firstLineChars="100" w:firstLine="280"/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4.选课后应确认自己是否选上，登录系统再次确认自己的选课信息。所选课程不可重复选修。重复选修不算学分。</w:t>
      </w:r>
    </w:p>
    <w:p w:rsidR="00844A4B" w:rsidRDefault="00844A4B" w:rsidP="00844A4B">
      <w:pPr>
        <w:snapToGrid w:val="0"/>
        <w:ind w:firstLineChars="100" w:firstLine="280"/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5.严禁由他人代选，如因他人代选，出现问题后果自负。</w:t>
      </w:r>
    </w:p>
    <w:p w:rsidR="00844A4B" w:rsidRDefault="00844A4B" w:rsidP="00844A4B">
      <w:pPr>
        <w:snapToGrid w:val="0"/>
        <w:ind w:firstLineChars="100" w:firstLine="280"/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6.选课截止后一律不再更改调整。</w:t>
      </w:r>
    </w:p>
    <w:p w:rsidR="00844A4B" w:rsidRDefault="00844A4B" w:rsidP="00844A4B">
      <w:pPr>
        <w:snapToGrid w:val="0"/>
        <w:ind w:firstLineChars="100" w:firstLine="280"/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7.如因选课人数不足未能开班，由教务处统一协调处理。</w:t>
      </w:r>
    </w:p>
    <w:p w:rsidR="00844A4B" w:rsidRDefault="00844A4B" w:rsidP="00844A4B">
      <w:pPr>
        <w:snapToGrid w:val="0"/>
        <w:ind w:firstLineChars="100" w:firstLine="280"/>
        <w:rPr>
          <w:rStyle w:val="apple-style-span"/>
          <w:rFonts w:ascii="仿宋" w:eastAsia="仿宋" w:hAnsi="仿宋" w:cs="仿宋" w:hint="eastAsia"/>
          <w:bCs/>
          <w:color w:val="FF0000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8.学生毕业前须选修</w:t>
      </w:r>
      <w:r>
        <w:rPr>
          <w:rStyle w:val="apple-style-span"/>
          <w:rFonts w:ascii="仿宋" w:eastAsia="仿宋" w:hAnsi="仿宋" w:cs="仿宋" w:hint="eastAsia"/>
          <w:bCs/>
          <w:color w:val="FF0000"/>
          <w:sz w:val="28"/>
          <w:szCs w:val="28"/>
        </w:rPr>
        <w:t>“四史”</w:t>
      </w:r>
      <w:r>
        <w:rPr>
          <w:rStyle w:val="apple-style-span"/>
          <w:rFonts w:ascii="仿宋" w:eastAsia="仿宋" w:hAnsi="仿宋" w:cs="仿宋" w:hint="eastAsia"/>
          <w:bCs/>
          <w:sz w:val="28"/>
          <w:szCs w:val="28"/>
        </w:rPr>
        <w:t>（通选课类别）</w:t>
      </w: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课程1门；23级开始，学生毕业前须选修</w:t>
      </w:r>
      <w:r>
        <w:rPr>
          <w:rStyle w:val="apple-style-span"/>
          <w:rFonts w:ascii="仿宋" w:eastAsia="仿宋" w:hAnsi="仿宋" w:cs="仿宋" w:hint="eastAsia"/>
          <w:bCs/>
          <w:color w:val="FF0000"/>
          <w:sz w:val="28"/>
          <w:szCs w:val="28"/>
        </w:rPr>
        <w:t>“美育”</w:t>
      </w:r>
      <w:r>
        <w:rPr>
          <w:rStyle w:val="apple-style-span"/>
          <w:rFonts w:ascii="仿宋" w:eastAsia="仿宋" w:hAnsi="仿宋" w:cs="仿宋" w:hint="eastAsia"/>
          <w:bCs/>
          <w:sz w:val="28"/>
          <w:szCs w:val="28"/>
        </w:rPr>
        <w:t>（通选课类别）课程2门</w:t>
      </w: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:rsidR="00844A4B" w:rsidRDefault="00844A4B" w:rsidP="00844A4B">
      <w:pPr>
        <w:snapToGrid w:val="0"/>
        <w:ind w:firstLineChars="100" w:firstLine="280"/>
        <w:rPr>
          <w:rFonts w:ascii="宋体" w:hAnsi="宋体" w:cs="宋体" w:hint="eastAsia"/>
          <w:sz w:val="28"/>
          <w:szCs w:val="28"/>
        </w:rPr>
      </w:pPr>
      <w:r>
        <w:rPr>
          <w:rStyle w:val="apple-style-span"/>
          <w:rFonts w:ascii="仿宋" w:eastAsia="仿宋" w:hAnsi="仿宋" w:cs="仿宋" w:hint="eastAsia"/>
          <w:bCs/>
          <w:color w:val="000000"/>
          <w:sz w:val="28"/>
          <w:szCs w:val="28"/>
        </w:rPr>
        <w:t>9.百年大党的追梦历程、新中国简史、改革开放简史、社会主义发展简史“四史”课程及部分美育类课程</w:t>
      </w:r>
      <w:r>
        <w:rPr>
          <w:rStyle w:val="apple-style-span"/>
          <w:rFonts w:ascii="仿宋" w:eastAsia="仿宋" w:hAnsi="仿宋" w:cs="仿宋" w:hint="eastAsia"/>
          <w:bCs/>
          <w:color w:val="FF0000"/>
          <w:sz w:val="28"/>
          <w:szCs w:val="28"/>
        </w:rPr>
        <w:t>为线下课程，选课时，注意所选课程时间是否与自身课表冲突。</w:t>
      </w:r>
    </w:p>
    <w:p w:rsidR="00C465CC" w:rsidRPr="00844A4B" w:rsidRDefault="00C465CC"/>
    <w:sectPr w:rsidR="00C465CC" w:rsidRPr="00844A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1B7643"/>
    <w:multiLevelType w:val="singleLevel"/>
    <w:tmpl w:val="FF1B76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AD1293"/>
    <w:multiLevelType w:val="singleLevel"/>
    <w:tmpl w:val="13AD12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A4B"/>
    <w:rsid w:val="00752373"/>
    <w:rsid w:val="00844A4B"/>
    <w:rsid w:val="00C4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844A4B"/>
  </w:style>
  <w:style w:type="paragraph" w:styleId="a3">
    <w:name w:val="Balloon Text"/>
    <w:basedOn w:val="a"/>
    <w:link w:val="Char"/>
    <w:uiPriority w:val="99"/>
    <w:semiHidden/>
    <w:unhideWhenUsed/>
    <w:rsid w:val="00844A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4A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张婷</dc:creator>
  <cp:lastModifiedBy>张婷</cp:lastModifiedBy>
  <cp:revision>1</cp:revision>
  <dcterms:created xsi:type="dcterms:W3CDTF">2024-03-20T00:52:00Z</dcterms:created>
  <dcterms:modified xsi:type="dcterms:W3CDTF">2024-03-20T00:52:00Z</dcterms:modified>
</cp:coreProperties>
</file>