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AC5578">
      <w:pPr>
        <w:spacing w:line="520" w:lineRule="exact"/>
        <w:jc w:val="left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附件1</w:t>
      </w:r>
    </w:p>
    <w:p w14:paraId="725E5DC0">
      <w:pPr>
        <w:spacing w:line="520" w:lineRule="exact"/>
        <w:ind w:firstLine="560" w:firstLineChars="200"/>
        <w:jc w:val="right"/>
        <w:rPr>
          <w:rFonts w:hint="eastAsia" w:ascii="宋体" w:hAnsi="宋体" w:cs="宋体"/>
          <w:sz w:val="28"/>
          <w:szCs w:val="28"/>
        </w:rPr>
      </w:pPr>
    </w:p>
    <w:p w14:paraId="74A5E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202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4</w:t>
      </w:r>
      <w:r>
        <w:rPr>
          <w:rFonts w:hint="eastAsia" w:ascii="微软雅黑" w:hAnsi="微软雅黑" w:eastAsia="微软雅黑"/>
          <w:b/>
          <w:sz w:val="32"/>
          <w:szCs w:val="32"/>
        </w:rPr>
        <w:t>-202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5</w:t>
      </w:r>
      <w:r>
        <w:rPr>
          <w:rFonts w:hint="eastAsia" w:ascii="微软雅黑" w:hAnsi="微软雅黑" w:eastAsia="微软雅黑"/>
          <w:b/>
          <w:sz w:val="32"/>
          <w:szCs w:val="32"/>
        </w:rPr>
        <w:t>学年第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1</w:t>
      </w:r>
      <w:r>
        <w:rPr>
          <w:rFonts w:hint="eastAsia" w:ascii="微软雅黑" w:hAnsi="微软雅黑" w:eastAsia="微软雅黑"/>
          <w:b/>
          <w:sz w:val="32"/>
          <w:szCs w:val="32"/>
        </w:rPr>
        <w:t>学期重修报名操作说明</w:t>
      </w:r>
    </w:p>
    <w:p w14:paraId="118ACD5A">
      <w:pPr>
        <w:numPr>
          <w:ilvl w:val="0"/>
          <w:numId w:val="1"/>
        </w:numPr>
        <w:snapToGrid w:val="0"/>
        <w:jc w:val="left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登录：</w:t>
      </w:r>
    </w:p>
    <w:p w14:paraId="5E0C1B49">
      <w:pPr>
        <w:snapToGrid w:val="0"/>
        <w:jc w:val="both"/>
        <w:rPr>
          <w:rFonts w:hint="eastAsia" w:ascii="微软雅黑" w:hAnsi="微软雅黑" w:eastAsia="微软雅黑"/>
          <w:szCs w:val="21"/>
        </w:rPr>
      </w:pPr>
      <w:r>
        <w:drawing>
          <wp:inline distT="0" distB="0" distL="114300" distR="114300">
            <wp:extent cx="5520055" cy="2367280"/>
            <wp:effectExtent l="0" t="0" r="444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DE04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555"/>
        <w:jc w:val="both"/>
        <w:rPr>
          <w:rFonts w:ascii="宋体" w:hAnsi="宋体" w:cs="宋体"/>
          <w:sz w:val="28"/>
          <w:szCs w:val="28"/>
        </w:rPr>
      </w:pPr>
      <w:r>
        <w:rPr>
          <w:rFonts w:hint="eastAsia" w:ascii="微软雅黑" w:hAnsi="微软雅黑" w:eastAsia="微软雅黑"/>
          <w:sz w:val="24"/>
        </w:rPr>
        <w:t>步骤1进入教务系统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lang w:val="en-US" w:eastAsia="zh-CN"/>
        </w:rPr>
        <w:t>或输入网站</w:t>
      </w:r>
      <w:r>
        <w:rPr>
          <w:rFonts w:hint="eastAsia" w:ascii="宋体" w:hAnsi="宋体" w:eastAsia="宋体" w:cs="宋体"/>
          <w:i w:val="0"/>
          <w:iCs w:val="0"/>
          <w:caps w:val="0"/>
          <w:color w:val="0867A6"/>
          <w:spacing w:val="0"/>
          <w:kern w:val="0"/>
          <w:sz w:val="28"/>
          <w:szCs w:val="28"/>
          <w:u w:val="singl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867A6"/>
          <w:spacing w:val="0"/>
          <w:kern w:val="0"/>
          <w:sz w:val="28"/>
          <w:szCs w:val="28"/>
          <w:u w:val="single"/>
          <w:lang w:val="en-US" w:eastAsia="zh-CN" w:bidi="ar"/>
        </w:rPr>
        <w:instrText xml:space="preserve"> HYPERLINK "https://qzjw.jsfpc.edu.cn/" </w:instrText>
      </w:r>
      <w:r>
        <w:rPr>
          <w:rFonts w:hint="eastAsia" w:ascii="宋体" w:hAnsi="宋体" w:eastAsia="宋体" w:cs="宋体"/>
          <w:i w:val="0"/>
          <w:iCs w:val="0"/>
          <w:caps w:val="0"/>
          <w:color w:val="0867A6"/>
          <w:spacing w:val="0"/>
          <w:kern w:val="0"/>
          <w:sz w:val="28"/>
          <w:szCs w:val="28"/>
          <w:u w:val="single"/>
          <w:lang w:val="en-US" w:eastAsia="zh-CN" w:bidi="ar"/>
        </w:rPr>
        <w:fldChar w:fldCharType="separate"/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0867A6"/>
          <w:spacing w:val="0"/>
          <w:sz w:val="28"/>
          <w:szCs w:val="28"/>
          <w:u w:val="single"/>
          <w:lang w:val="en-US"/>
        </w:rPr>
        <w:t>https://qzjw.jsfpc.edu.cn/</w:t>
      </w:r>
      <w:r>
        <w:rPr>
          <w:rFonts w:hint="eastAsia" w:ascii="宋体" w:hAnsi="宋体" w:eastAsia="宋体" w:cs="宋体"/>
          <w:i w:val="0"/>
          <w:iCs w:val="0"/>
          <w:caps w:val="0"/>
          <w:color w:val="0867A6"/>
          <w:spacing w:val="0"/>
          <w:kern w:val="0"/>
          <w:sz w:val="28"/>
          <w:szCs w:val="28"/>
          <w:u w:val="single"/>
          <w:lang w:val="en-US" w:eastAsia="zh-CN" w:bidi="ar"/>
        </w:rPr>
        <w:fldChar w:fldCharType="end"/>
      </w:r>
    </w:p>
    <w:p w14:paraId="6FD8A00F">
      <w:pPr>
        <w:snapToGrid w:val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</w:p>
    <w:p w14:paraId="168681E7">
      <w:pPr>
        <w:snapToGrid w:val="0"/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5520690" cy="2112010"/>
            <wp:effectExtent l="0" t="0" r="381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B3DB">
      <w:pPr>
        <w:snapToGrid w:val="0"/>
        <w:jc w:val="center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步骤2登录</w:t>
      </w:r>
    </w:p>
    <w:p w14:paraId="2EA73204">
      <w:pPr>
        <w:snapToGrid w:val="0"/>
        <w:jc w:val="center"/>
        <w:rPr>
          <w:rFonts w:hint="eastAsia" w:ascii="微软雅黑" w:hAnsi="微软雅黑" w:eastAsia="微软雅黑"/>
          <w:sz w:val="24"/>
        </w:rPr>
      </w:pPr>
    </w:p>
    <w:p w14:paraId="77454D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/>
        <w:ind w:left="840" w:leftChars="0" w:hanging="420" w:firstLineChars="0"/>
        <w:jc w:val="left"/>
        <w:textAlignment w:val="auto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选课说明：</w:t>
      </w:r>
    </w:p>
    <w:p w14:paraId="76BF25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/>
        <w:ind w:left="420" w:leftChars="0"/>
        <w:jc w:val="left"/>
        <w:textAlignment w:val="auto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（</w:t>
      </w:r>
      <w:r>
        <w:rPr>
          <w:rFonts w:hint="eastAsia" w:ascii="微软雅黑" w:hAnsi="微软雅黑" w:eastAsia="微软雅黑"/>
          <w:b/>
          <w:color w:val="FF0000"/>
          <w:sz w:val="24"/>
        </w:rPr>
        <w:t>报名时间</w:t>
      </w:r>
      <w:r>
        <w:rPr>
          <w:rFonts w:hint="eastAsia" w:ascii="微软雅黑" w:hAnsi="微软雅黑" w:eastAsia="微软雅黑"/>
          <w:b/>
          <w:color w:val="FF0000"/>
          <w:sz w:val="24"/>
          <w:lang w:eastAsia="zh-CN"/>
        </w:rPr>
        <w:t>：</w:t>
      </w:r>
      <w:r>
        <w:rPr>
          <w:rFonts w:hint="eastAsia" w:ascii="微软雅黑" w:hAnsi="微软雅黑" w:eastAsia="微软雅黑"/>
          <w:b/>
          <w:color w:val="FF0000"/>
          <w:sz w:val="24"/>
          <w:lang w:val="en-US" w:eastAsia="zh-CN"/>
        </w:rPr>
        <w:t xml:space="preserve"> 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202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>4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年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>9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月2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>4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日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 xml:space="preserve">9:00 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至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 xml:space="preserve">  9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月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>27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日17∶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  <w:lang w:val="en-US" w:eastAsia="zh-CN"/>
        </w:rPr>
        <w:t>0</w:t>
      </w:r>
      <w:r>
        <w:rPr>
          <w:rStyle w:val="5"/>
          <w:rFonts w:hint="eastAsia" w:ascii="微软雅黑" w:hAnsi="微软雅黑" w:eastAsia="微软雅黑"/>
          <w:b/>
          <w:color w:val="FF0000"/>
          <w:sz w:val="24"/>
        </w:rPr>
        <w:t>0</w:t>
      </w:r>
      <w:r>
        <w:rPr>
          <w:rFonts w:hint="eastAsia" w:ascii="微软雅黑" w:hAnsi="微软雅黑" w:eastAsia="微软雅黑"/>
          <w:b/>
          <w:sz w:val="24"/>
        </w:rPr>
        <w:t>）</w:t>
      </w:r>
    </w:p>
    <w:p w14:paraId="1D01D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/>
        <w:ind w:left="420" w:leftChars="0"/>
        <w:jc w:val="center"/>
        <w:textAlignment w:val="auto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 w:val="24"/>
          <w:lang w:eastAsia="zh-CN"/>
        </w:rPr>
        <w:drawing>
          <wp:inline distT="0" distB="0" distL="114300" distR="114300">
            <wp:extent cx="4486910" cy="2332355"/>
            <wp:effectExtent l="0" t="0" r="8890" b="10795"/>
            <wp:docPr id="1" name="图片 1" descr="7d24892c07e87acb9b0d103c07d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24892c07e87acb9b0d103c07d66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97CB">
      <w:pPr>
        <w:snapToGrid w:val="0"/>
        <w:jc w:val="center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sz w:val="24"/>
        </w:rPr>
        <w:t>步骤3点</w:t>
      </w:r>
      <w:r>
        <w:rPr>
          <w:rFonts w:hint="eastAsia" w:ascii="微软雅黑" w:hAnsi="微软雅黑" w:eastAsia="微软雅黑"/>
          <w:sz w:val="24"/>
          <w:lang w:val="en-US" w:eastAsia="zh-CN"/>
        </w:rPr>
        <w:t>击首页重修报名选课</w:t>
      </w:r>
      <w:r>
        <w:rPr>
          <w:rFonts w:hint="eastAsia" w:ascii="微软雅黑" w:hAnsi="微软雅黑" w:eastAsia="微软雅黑"/>
          <w:b/>
          <w:szCs w:val="21"/>
          <w:lang w:eastAsia="zh-CN"/>
        </w:rPr>
        <w:drawing>
          <wp:inline distT="0" distB="0" distL="114300" distR="114300">
            <wp:extent cx="5268595" cy="1811020"/>
            <wp:effectExtent l="0" t="0" r="8255" b="17780"/>
            <wp:docPr id="5" name="图片 5" descr="ad920475e1fbdbc57cb8f88c720a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920475e1fbdbc57cb8f88c720a5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B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jc w:val="center"/>
        <w:textAlignment w:val="auto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步骤4进入重修报名选课，选择本学期，点击查询</w:t>
      </w:r>
    </w:p>
    <w:p w14:paraId="4DAE6B74">
      <w:pPr>
        <w:snapToGrid w:val="0"/>
        <w:jc w:val="center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  <w:lang w:eastAsia="zh-CN"/>
        </w:rPr>
        <w:drawing>
          <wp:inline distT="0" distB="0" distL="114300" distR="114300">
            <wp:extent cx="5259705" cy="1029335"/>
            <wp:effectExtent l="0" t="0" r="17145" b="18415"/>
            <wp:docPr id="6" name="图片 6" descr="926f51ae799361e07232dfb91e8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6f51ae799361e07232dfb91e8e2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19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jc w:val="center"/>
        <w:textAlignment w:val="auto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步骤5报名重修课程</w:t>
      </w:r>
    </w:p>
    <w:p w14:paraId="6D12F95E">
      <w:pPr>
        <w:snapToGrid w:val="0"/>
        <w:jc w:val="center"/>
      </w:pPr>
    </w:p>
    <w:p w14:paraId="6F66C35B">
      <w:pPr>
        <w:snapToGrid w:val="0"/>
        <w:jc w:val="center"/>
        <w:rPr>
          <w:rFonts w:ascii="微软雅黑" w:hAnsi="微软雅黑" w:eastAsia="微软雅黑"/>
          <w:sz w:val="24"/>
        </w:rPr>
      </w:pPr>
    </w:p>
    <w:p w14:paraId="4F22AB63">
      <w:pPr>
        <w:snapToGrid w:val="0"/>
        <w:ind w:firstLine="480" w:firstLineChars="200"/>
        <w:rPr>
          <w:rFonts w:hint="eastAsia" w:ascii="微软雅黑" w:hAnsi="微软雅黑" w:eastAsia="微软雅黑"/>
          <w:sz w:val="24"/>
        </w:rPr>
      </w:pPr>
    </w:p>
    <w:p w14:paraId="49C71DE3">
      <w:pPr>
        <w:ind w:left="420" w:right="567"/>
        <w:jc w:val="center"/>
        <w:rPr>
          <w:rFonts w:hint="eastAsia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 xml:space="preserve">     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lang w:val="en-US" w:eastAsia="zh-CN"/>
        </w:rPr>
        <w:t xml:space="preserve">            </w:t>
      </w:r>
    </w:p>
    <w:p w14:paraId="76628053">
      <w:pPr>
        <w:ind w:left="420" w:right="567"/>
        <w:jc w:val="center"/>
        <w:rPr>
          <w:rFonts w:hint="eastAsia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 xml:space="preserve">                                           教务处</w:t>
      </w:r>
    </w:p>
    <w:p w14:paraId="434451F9">
      <w:pPr>
        <w:ind w:left="420" w:right="567"/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2024年9月23日</w:t>
      </w:r>
    </w:p>
    <w:p w14:paraId="06FF0F96"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F619A8"/>
    <w:multiLevelType w:val="multilevel"/>
    <w:tmpl w:val="2CF619A8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1ZTIzZTEwOTIzNGNhNGE3ZTE5N2JmOTM3YjNkZGIifQ=="/>
  </w:docVars>
  <w:rsids>
    <w:rsidRoot w:val="00000000"/>
    <w:rsid w:val="025D3807"/>
    <w:rsid w:val="0A120443"/>
    <w:rsid w:val="1B4E1F27"/>
    <w:rsid w:val="1C5F425C"/>
    <w:rsid w:val="2ED3539B"/>
    <w:rsid w:val="36435A6D"/>
    <w:rsid w:val="3B1E3647"/>
    <w:rsid w:val="3EE514BD"/>
    <w:rsid w:val="3F741EB4"/>
    <w:rsid w:val="403C0572"/>
    <w:rsid w:val="42BB2AA1"/>
    <w:rsid w:val="4D32348A"/>
    <w:rsid w:val="4DCE3A17"/>
    <w:rsid w:val="4F8D2B01"/>
    <w:rsid w:val="51811651"/>
    <w:rsid w:val="56BA10E0"/>
    <w:rsid w:val="57E00F16"/>
    <w:rsid w:val="5A31354A"/>
    <w:rsid w:val="638A2642"/>
    <w:rsid w:val="64FB159D"/>
    <w:rsid w:val="6E10219F"/>
    <w:rsid w:val="6E256131"/>
    <w:rsid w:val="7925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character" w:customStyle="1" w:styleId="5">
    <w:name w:val="apple-style-span"/>
    <w:basedOn w:val="3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474</Words>
  <Characters>576</Characters>
  <Lines>0</Lines>
  <Paragraphs>0</Paragraphs>
  <TotalTime>1</TotalTime>
  <ScaleCrop>false</ScaleCrop>
  <LinksUpToDate>false</LinksUpToDate>
  <CharactersWithSpaces>674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2023-12-05T06:37:00Z</dcterms:created>
  <dc:creator>58351</dc:creator>
  <cp:lastModifiedBy>张婷</cp:lastModifiedBy>
  <dcterms:modified xsi:type="dcterms:W3CDTF">2024-09-23T09:53:43Z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54ACE319530A486E87C7B99E38C446D7_13</vt:lpwstr>
  </property>
</Properties>
</file>